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48" w:rsidRPr="005F5D5E" w:rsidRDefault="00031D48" w:rsidP="00D339D5">
      <w:pPr>
        <w:rPr>
          <w:rFonts w:ascii="Comic Sans MS" w:hAnsi="Comic Sans MS"/>
          <w:b/>
          <w:sz w:val="24"/>
          <w:szCs w:val="24"/>
        </w:rPr>
      </w:pPr>
      <w:r w:rsidRPr="005F5D5E">
        <w:rPr>
          <w:b/>
          <w:sz w:val="24"/>
          <w:szCs w:val="24"/>
        </w:rPr>
        <w:t>JOB DESCRIPTION</w:t>
      </w:r>
    </w:p>
    <w:p w:rsidR="00031D48" w:rsidRDefault="00031D48" w:rsidP="00D339D5">
      <w:pPr>
        <w:rPr>
          <w:rFonts w:ascii="Comic Sans MS" w:hAnsi="Comic Sans MS"/>
        </w:rPr>
      </w:pPr>
    </w:p>
    <w:p w:rsidR="00031D48" w:rsidRDefault="00031D48" w:rsidP="00D339D5">
      <w:pPr>
        <w:outlineLvl w:val="2"/>
      </w:pPr>
      <w:bookmarkStart w:id="0" w:name="_Toc213488221"/>
      <w:bookmarkStart w:id="1" w:name="_Toc213822274"/>
      <w:bookmarkStart w:id="2" w:name="_Toc257283718"/>
      <w:r>
        <w:t>CLERK TO GOVERNORS</w:t>
      </w:r>
      <w:bookmarkEnd w:id="0"/>
      <w:bookmarkEnd w:id="1"/>
      <w:bookmarkEnd w:id="2"/>
    </w:p>
    <w:p w:rsidR="00031D48" w:rsidRDefault="00031D48" w:rsidP="00D339D5">
      <w:pPr>
        <w:outlineLvl w:val="2"/>
        <w:rPr>
          <w:rFonts w:ascii="Comic Sans MS" w:hAnsi="Comic Sans MS"/>
        </w:rPr>
      </w:pPr>
    </w:p>
    <w:tbl>
      <w:tblPr>
        <w:tblW w:w="9747" w:type="dxa"/>
        <w:tblBorders>
          <w:top w:val="single" w:sz="4" w:space="0" w:color="808080"/>
          <w:left w:val="single" w:sz="4" w:space="0" w:color="808080"/>
          <w:bottom w:val="single" w:sz="4" w:space="0" w:color="808080"/>
          <w:right w:val="single" w:sz="4" w:space="0" w:color="808080"/>
        </w:tblBorders>
        <w:tblLayout w:type="fixed"/>
        <w:tblLook w:val="0000"/>
      </w:tblPr>
      <w:tblGrid>
        <w:gridCol w:w="1384"/>
        <w:gridCol w:w="4394"/>
        <w:gridCol w:w="1134"/>
        <w:gridCol w:w="2835"/>
      </w:tblGrid>
      <w:tr w:rsidR="00031D48" w:rsidTr="00C342C5">
        <w:trPr>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031D48" w:rsidRDefault="00031D48" w:rsidP="003C0FD1">
            <w:r>
              <w:rPr>
                <w:b/>
              </w:rPr>
              <w:t>Job Title</w:t>
            </w:r>
            <w:r>
              <w:t xml:space="preserve">: </w:t>
            </w:r>
          </w:p>
        </w:tc>
        <w:tc>
          <w:tcPr>
            <w:tcW w:w="4394" w:type="dxa"/>
            <w:tcBorders>
              <w:top w:val="single" w:sz="4" w:space="0" w:color="808080"/>
              <w:left w:val="nil"/>
              <w:bottom w:val="single" w:sz="4" w:space="0" w:color="808080"/>
              <w:right w:val="nil"/>
            </w:tcBorders>
            <w:vAlign w:val="center"/>
          </w:tcPr>
          <w:p w:rsidR="00031D48" w:rsidRDefault="00031D48" w:rsidP="003C0FD1">
            <w:r>
              <w:t>Clerk to Governors</w:t>
            </w:r>
          </w:p>
        </w:tc>
        <w:tc>
          <w:tcPr>
            <w:tcW w:w="113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031D48" w:rsidRDefault="00031D48" w:rsidP="003C0FD1">
            <w:r>
              <w:rPr>
                <w:b/>
              </w:rPr>
              <w:t>Job Ref</w:t>
            </w:r>
            <w:r>
              <w:t>:</w:t>
            </w:r>
          </w:p>
        </w:tc>
        <w:tc>
          <w:tcPr>
            <w:tcW w:w="2835" w:type="dxa"/>
            <w:tcBorders>
              <w:top w:val="single" w:sz="4" w:space="0" w:color="808080"/>
              <w:left w:val="nil"/>
              <w:bottom w:val="single" w:sz="4" w:space="0" w:color="808080"/>
            </w:tcBorders>
            <w:vAlign w:val="center"/>
          </w:tcPr>
          <w:p w:rsidR="00031D48" w:rsidRDefault="00031D48" w:rsidP="003C0FD1">
            <w:r>
              <w:t>XS 8.10</w:t>
            </w:r>
          </w:p>
        </w:tc>
      </w:tr>
      <w:tr w:rsidR="00031D48" w:rsidTr="00C342C5">
        <w:trPr>
          <w:cantSplit/>
          <w:trHeight w:hRule="exact" w:val="92"/>
        </w:trPr>
        <w:tc>
          <w:tcPr>
            <w:tcW w:w="9747" w:type="dxa"/>
            <w:gridSpan w:val="4"/>
            <w:tcBorders>
              <w:top w:val="nil"/>
              <w:bottom w:val="nil"/>
            </w:tcBorders>
            <w:shd w:val="pct15" w:color="000000" w:fill="FFFFFF"/>
            <w:vAlign w:val="center"/>
          </w:tcPr>
          <w:p w:rsidR="00031D48" w:rsidRDefault="00031D48" w:rsidP="003C0FD1"/>
        </w:tc>
      </w:tr>
      <w:tr w:rsidR="00031D48" w:rsidTr="00C342C5">
        <w:trPr>
          <w:trHeight w:val="92"/>
        </w:trPr>
        <w:tc>
          <w:tcPr>
            <w:tcW w:w="1384" w:type="dxa"/>
            <w:tcBorders>
              <w:top w:val="nil"/>
              <w:bottom w:val="nil"/>
              <w:right w:val="single" w:sz="4" w:space="0" w:color="808080"/>
            </w:tcBorders>
            <w:shd w:val="pct15" w:color="000000" w:fill="FFFFFF"/>
            <w:vAlign w:val="center"/>
          </w:tcPr>
          <w:p w:rsidR="00031D48" w:rsidRDefault="00031D48" w:rsidP="003C0FD1">
            <w:r>
              <w:rPr>
                <w:b/>
              </w:rPr>
              <w:t>School:</w:t>
            </w:r>
          </w:p>
        </w:tc>
        <w:tc>
          <w:tcPr>
            <w:tcW w:w="4394" w:type="dxa"/>
            <w:tcBorders>
              <w:top w:val="nil"/>
              <w:left w:val="nil"/>
              <w:bottom w:val="nil"/>
              <w:right w:val="nil"/>
            </w:tcBorders>
            <w:vAlign w:val="center"/>
          </w:tcPr>
          <w:p w:rsidR="00031D48" w:rsidRDefault="00031D48" w:rsidP="003C0FD1">
            <w:smartTag w:uri="urn:schemas-microsoft-com:office:smarttags" w:element="place">
              <w:smartTag w:uri="urn:schemas-microsoft-com:office:smarttags" w:element="City">
                <w:r>
                  <w:t>St Augustine</w:t>
                </w:r>
              </w:smartTag>
            </w:smartTag>
            <w:r>
              <w:t>’s Catholic Primary</w:t>
            </w:r>
          </w:p>
        </w:tc>
        <w:tc>
          <w:tcPr>
            <w:tcW w:w="1134" w:type="dxa"/>
            <w:tcBorders>
              <w:top w:val="nil"/>
              <w:left w:val="single" w:sz="4" w:space="0" w:color="808080"/>
              <w:bottom w:val="nil"/>
              <w:right w:val="single" w:sz="4" w:space="0" w:color="808080"/>
            </w:tcBorders>
            <w:shd w:val="pct15" w:color="000000" w:fill="FFFFFF"/>
            <w:vAlign w:val="center"/>
          </w:tcPr>
          <w:p w:rsidR="00031D48" w:rsidRDefault="00031D48" w:rsidP="003C0FD1">
            <w:r>
              <w:rPr>
                <w:b/>
              </w:rPr>
              <w:t>Grade</w:t>
            </w:r>
            <w:r>
              <w:t>:</w:t>
            </w:r>
          </w:p>
        </w:tc>
        <w:tc>
          <w:tcPr>
            <w:tcW w:w="2835" w:type="dxa"/>
            <w:tcBorders>
              <w:top w:val="nil"/>
              <w:left w:val="nil"/>
              <w:bottom w:val="nil"/>
            </w:tcBorders>
            <w:vAlign w:val="center"/>
          </w:tcPr>
          <w:p w:rsidR="00031D48" w:rsidRDefault="00031D48" w:rsidP="003C0FD1"/>
        </w:tc>
      </w:tr>
      <w:tr w:rsidR="00031D48" w:rsidTr="00C342C5">
        <w:trPr>
          <w:cantSplit/>
          <w:trHeight w:hRule="exact" w:val="92"/>
        </w:trPr>
        <w:tc>
          <w:tcPr>
            <w:tcW w:w="9747" w:type="dxa"/>
            <w:gridSpan w:val="4"/>
            <w:tcBorders>
              <w:top w:val="single" w:sz="4" w:space="0" w:color="808080"/>
              <w:bottom w:val="nil"/>
            </w:tcBorders>
            <w:shd w:val="pct15" w:color="000000" w:fill="FFFFFF"/>
            <w:vAlign w:val="center"/>
          </w:tcPr>
          <w:p w:rsidR="00031D48" w:rsidRDefault="00031D48" w:rsidP="003C0FD1"/>
        </w:tc>
      </w:tr>
      <w:tr w:rsidR="00031D48" w:rsidTr="00C342C5">
        <w:trPr>
          <w:cantSplit/>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031D48" w:rsidRDefault="00031D48" w:rsidP="003C0FD1">
            <w:r>
              <w:rPr>
                <w:b/>
              </w:rPr>
              <w:t>Reports to</w:t>
            </w:r>
            <w:r>
              <w:t>:</w:t>
            </w:r>
          </w:p>
        </w:tc>
        <w:tc>
          <w:tcPr>
            <w:tcW w:w="8363" w:type="dxa"/>
            <w:gridSpan w:val="3"/>
            <w:tcBorders>
              <w:top w:val="single" w:sz="4" w:space="0" w:color="808080"/>
              <w:left w:val="nil"/>
              <w:bottom w:val="single" w:sz="4" w:space="0" w:color="808080"/>
            </w:tcBorders>
            <w:vAlign w:val="center"/>
          </w:tcPr>
          <w:p w:rsidR="00031D48" w:rsidRDefault="00031D48" w:rsidP="003C0FD1">
            <w:r>
              <w:t>Governing Body</w:t>
            </w:r>
          </w:p>
        </w:tc>
      </w:tr>
      <w:tr w:rsidR="00031D48" w:rsidTr="00C342C5">
        <w:trPr>
          <w:cantSplit/>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031D48" w:rsidRDefault="00031D48" w:rsidP="003C0FD1">
            <w:pPr>
              <w:rPr>
                <w:b/>
              </w:rPr>
            </w:pPr>
            <w:r>
              <w:rPr>
                <w:b/>
              </w:rPr>
              <w:t>Employer</w:t>
            </w:r>
          </w:p>
        </w:tc>
        <w:tc>
          <w:tcPr>
            <w:tcW w:w="8363" w:type="dxa"/>
            <w:gridSpan w:val="3"/>
            <w:tcBorders>
              <w:top w:val="single" w:sz="4" w:space="0" w:color="808080"/>
              <w:left w:val="nil"/>
              <w:bottom w:val="single" w:sz="4" w:space="0" w:color="808080"/>
            </w:tcBorders>
            <w:vAlign w:val="center"/>
          </w:tcPr>
          <w:p w:rsidR="00031D48" w:rsidRDefault="00031D48" w:rsidP="003C0FD1">
            <w:r>
              <w:t>Plymouth CAST Trust</w:t>
            </w:r>
          </w:p>
        </w:tc>
      </w:tr>
    </w:tbl>
    <w:p w:rsidR="00031D48" w:rsidRDefault="00031D48" w:rsidP="00D339D5">
      <w:pPr>
        <w:rPr>
          <w:sz w:val="24"/>
        </w:rPr>
      </w:pPr>
      <w:r>
        <w:rPr>
          <w:sz w:val="24"/>
        </w:rPr>
        <w:tab/>
      </w:r>
    </w:p>
    <w:tbl>
      <w:tblPr>
        <w:tblW w:w="0" w:type="auto"/>
        <w:tblInd w:w="-34" w:type="dxa"/>
        <w:tblLayout w:type="fixed"/>
        <w:tblLook w:val="0000"/>
      </w:tblPr>
      <w:tblGrid>
        <w:gridCol w:w="9781"/>
      </w:tblGrid>
      <w:tr w:rsidR="00031D48" w:rsidTr="003C0FD1">
        <w:trPr>
          <w:trHeight w:val="394"/>
        </w:trPr>
        <w:tc>
          <w:tcPr>
            <w:tcW w:w="9781"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031D48" w:rsidRPr="005F5D5E" w:rsidRDefault="00031D48" w:rsidP="003C0FD1">
            <w:pPr>
              <w:rPr>
                <w:b/>
              </w:rPr>
            </w:pPr>
            <w:r w:rsidRPr="005F5D5E">
              <w:rPr>
                <w:b/>
              </w:rPr>
              <w:t>Main job purpose</w:t>
            </w:r>
          </w:p>
        </w:tc>
      </w:tr>
    </w:tbl>
    <w:p w:rsidR="00031D48" w:rsidRDefault="00031D48" w:rsidP="00D339D5">
      <w:pPr>
        <w:rPr>
          <w:sz w:val="24"/>
        </w:rPr>
      </w:pPr>
    </w:p>
    <w:p w:rsidR="00031D48" w:rsidRDefault="00031D48" w:rsidP="00D339D5">
      <w:r>
        <w:t>The clerk to the Governing Body will be accountable to the Governing Body, working effectively with the chair of governors and with the Headteacher and other governors.  The clerk will be responsible for advising the Governing Body on constitutional matters, duties and powers and will work within the broad current legislative framework.  He/she will secure the continuity of Governing Body business and observe confidentiality requirements.</w:t>
      </w:r>
    </w:p>
    <w:p w:rsidR="00031D48" w:rsidRDefault="00031D48" w:rsidP="00D339D5">
      <w:pPr>
        <w:rPr>
          <w:sz w:val="24"/>
        </w:rPr>
      </w:pPr>
    </w:p>
    <w:tbl>
      <w:tblPr>
        <w:tblW w:w="0" w:type="auto"/>
        <w:tblInd w:w="-34" w:type="dxa"/>
        <w:tblLayout w:type="fixed"/>
        <w:tblLook w:val="0000"/>
      </w:tblPr>
      <w:tblGrid>
        <w:gridCol w:w="9781"/>
      </w:tblGrid>
      <w:tr w:rsidR="00031D48" w:rsidTr="003C0FD1">
        <w:trPr>
          <w:trHeight w:val="394"/>
        </w:trPr>
        <w:tc>
          <w:tcPr>
            <w:tcW w:w="9781"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031D48" w:rsidRDefault="00031D48" w:rsidP="003C0FD1">
            <w:r w:rsidRPr="005F5D5E">
              <w:rPr>
                <w:b/>
              </w:rPr>
              <w:t>Main responsibilities and duties</w:t>
            </w:r>
          </w:p>
        </w:tc>
      </w:tr>
    </w:tbl>
    <w:p w:rsidR="00031D48" w:rsidRDefault="00031D48" w:rsidP="00D339D5">
      <w:pPr>
        <w:rPr>
          <w:b/>
        </w:rPr>
      </w:pPr>
    </w:p>
    <w:p w:rsidR="00031D48" w:rsidRDefault="00031D48" w:rsidP="00D339D5">
      <w:pPr>
        <w:numPr>
          <w:ilvl w:val="0"/>
          <w:numId w:val="1"/>
        </w:numPr>
        <w:tabs>
          <w:tab w:val="clear" w:pos="720"/>
          <w:tab w:val="num" w:pos="360"/>
        </w:tabs>
        <w:ind w:left="360"/>
      </w:pPr>
      <w:r>
        <w:t>To work effectively with the chair and headteacher before the Governing Body meeting to prepare a purposeful agenda which takes account of DfE, LA and church authority issues and is focused on school improvement.</w:t>
      </w:r>
    </w:p>
    <w:p w:rsidR="00031D48" w:rsidRDefault="00031D48" w:rsidP="00D339D5"/>
    <w:p w:rsidR="00031D48" w:rsidRDefault="00031D48" w:rsidP="00D339D5">
      <w:pPr>
        <w:numPr>
          <w:ilvl w:val="0"/>
          <w:numId w:val="1"/>
        </w:numPr>
        <w:tabs>
          <w:tab w:val="clear" w:pos="720"/>
          <w:tab w:val="num" w:pos="360"/>
        </w:tabs>
        <w:ind w:left="360"/>
      </w:pPr>
      <w:r>
        <w:t>To encourage the headteacher and others to produce agenda papers on time.</w:t>
      </w:r>
    </w:p>
    <w:p w:rsidR="00031D48" w:rsidRDefault="00031D48" w:rsidP="00D339D5"/>
    <w:p w:rsidR="00031D48" w:rsidRDefault="00031D48" w:rsidP="00D339D5">
      <w:pPr>
        <w:numPr>
          <w:ilvl w:val="0"/>
          <w:numId w:val="1"/>
        </w:numPr>
        <w:tabs>
          <w:tab w:val="clear" w:pos="720"/>
          <w:tab w:val="num" w:pos="360"/>
        </w:tabs>
        <w:ind w:left="360"/>
      </w:pPr>
      <w:r>
        <w:t>To produce, collate and distribute the agenda and papers so that recipients receive them at least seven clear days and preferably ten days before the meeting.</w:t>
      </w:r>
    </w:p>
    <w:p w:rsidR="00031D48" w:rsidRDefault="00031D48" w:rsidP="00D339D5"/>
    <w:p w:rsidR="00031D48" w:rsidRDefault="00031D48" w:rsidP="00D339D5">
      <w:pPr>
        <w:numPr>
          <w:ilvl w:val="0"/>
          <w:numId w:val="1"/>
        </w:numPr>
        <w:tabs>
          <w:tab w:val="clear" w:pos="720"/>
          <w:tab w:val="num" w:pos="360"/>
        </w:tabs>
        <w:ind w:left="360"/>
      </w:pPr>
      <w:r>
        <w:t>To take notes of the Governing Body meetings to prepare minutes, including indicating who is responsible for any agreed action.</w:t>
      </w:r>
    </w:p>
    <w:p w:rsidR="00031D48" w:rsidRDefault="00031D48" w:rsidP="00D339D5"/>
    <w:p w:rsidR="00031D48" w:rsidRDefault="00031D48" w:rsidP="00D339D5">
      <w:pPr>
        <w:numPr>
          <w:ilvl w:val="0"/>
          <w:numId w:val="1"/>
        </w:numPr>
        <w:tabs>
          <w:tab w:val="clear" w:pos="720"/>
          <w:tab w:val="num" w:pos="360"/>
        </w:tabs>
        <w:ind w:left="360"/>
      </w:pPr>
      <w:r>
        <w:t>To record all decisions accurately and objectively with timescales for actions.</w:t>
      </w:r>
    </w:p>
    <w:p w:rsidR="00031D48" w:rsidRDefault="00031D48" w:rsidP="00D339D5"/>
    <w:p w:rsidR="00031D48" w:rsidRDefault="00031D48" w:rsidP="00D339D5">
      <w:pPr>
        <w:numPr>
          <w:ilvl w:val="0"/>
          <w:numId w:val="1"/>
        </w:numPr>
        <w:tabs>
          <w:tab w:val="clear" w:pos="720"/>
          <w:tab w:val="num" w:pos="360"/>
        </w:tabs>
        <w:ind w:left="360"/>
      </w:pPr>
      <w:r>
        <w:t>To send drafts to the chair and headteacher for amendment/approval by the chair</w:t>
      </w:r>
    </w:p>
    <w:p w:rsidR="00031D48" w:rsidRDefault="00031D48" w:rsidP="00D339D5"/>
    <w:p w:rsidR="00031D48" w:rsidRDefault="00031D48" w:rsidP="00D339D5">
      <w:pPr>
        <w:numPr>
          <w:ilvl w:val="0"/>
          <w:numId w:val="1"/>
        </w:numPr>
        <w:tabs>
          <w:tab w:val="clear" w:pos="720"/>
          <w:tab w:val="num" w:pos="360"/>
        </w:tabs>
        <w:ind w:left="360"/>
      </w:pPr>
      <w:r>
        <w:t>To copy and circulate the approved draft to all governors within the timescale agreed with the Governing Body.</w:t>
      </w:r>
    </w:p>
    <w:p w:rsidR="00031D48" w:rsidRDefault="00031D48" w:rsidP="00D339D5"/>
    <w:p w:rsidR="00031D48" w:rsidRDefault="00031D48" w:rsidP="00D339D5">
      <w:pPr>
        <w:numPr>
          <w:ilvl w:val="0"/>
          <w:numId w:val="1"/>
        </w:numPr>
        <w:tabs>
          <w:tab w:val="clear" w:pos="720"/>
          <w:tab w:val="num" w:pos="360"/>
        </w:tabs>
        <w:ind w:left="360"/>
      </w:pPr>
      <w:r>
        <w:t>To keep a minute book, or file of signed minutes, as an archive record.</w:t>
      </w:r>
    </w:p>
    <w:p w:rsidR="00031D48" w:rsidRDefault="00031D48" w:rsidP="00D339D5"/>
    <w:p w:rsidR="00031D48" w:rsidRDefault="00031D48" w:rsidP="00D339D5">
      <w:pPr>
        <w:numPr>
          <w:ilvl w:val="0"/>
          <w:numId w:val="1"/>
        </w:numPr>
        <w:tabs>
          <w:tab w:val="clear" w:pos="720"/>
          <w:tab w:val="num" w:pos="360"/>
        </w:tabs>
        <w:ind w:left="360"/>
      </w:pPr>
      <w:r>
        <w:t>To liaise with the chair, prior to the next meeting to receive an update on progress of actions agreed previously by the Governing Body.</w:t>
      </w:r>
    </w:p>
    <w:p w:rsidR="00031D48" w:rsidRDefault="00031D48" w:rsidP="00D339D5"/>
    <w:p w:rsidR="00031D48" w:rsidRDefault="00031D48" w:rsidP="00D339D5">
      <w:pPr>
        <w:numPr>
          <w:ilvl w:val="0"/>
          <w:numId w:val="1"/>
        </w:numPr>
        <w:tabs>
          <w:tab w:val="clear" w:pos="720"/>
          <w:tab w:val="num" w:pos="360"/>
        </w:tabs>
        <w:ind w:left="360"/>
      </w:pPr>
      <w:r>
        <w:t>To chair that part of the meeting at which the chair is elected.</w:t>
      </w:r>
    </w:p>
    <w:p w:rsidR="00031D48" w:rsidRDefault="00031D48" w:rsidP="00D339D5"/>
    <w:p w:rsidR="00031D48" w:rsidRDefault="00031D48" w:rsidP="00D339D5">
      <w:pPr>
        <w:numPr>
          <w:ilvl w:val="0"/>
          <w:numId w:val="1"/>
        </w:numPr>
        <w:tabs>
          <w:tab w:val="clear" w:pos="720"/>
          <w:tab w:val="num" w:pos="360"/>
        </w:tabs>
        <w:ind w:left="360"/>
      </w:pPr>
      <w:r>
        <w:t>Maintain a database of names, addresses and category of Governing Body members, and their terms of office.</w:t>
      </w:r>
    </w:p>
    <w:p w:rsidR="00031D48" w:rsidRDefault="00031D48" w:rsidP="00D339D5"/>
    <w:p w:rsidR="00031D48" w:rsidRDefault="00031D48" w:rsidP="00D339D5">
      <w:pPr>
        <w:numPr>
          <w:ilvl w:val="0"/>
          <w:numId w:val="1"/>
        </w:numPr>
        <w:tabs>
          <w:tab w:val="clear" w:pos="720"/>
          <w:tab w:val="num" w:pos="360"/>
        </w:tabs>
        <w:ind w:left="360"/>
      </w:pPr>
      <w:r>
        <w:t>Initiate a welcome pack/letter being set to newly appointed governors including details of terms of office.</w:t>
      </w:r>
    </w:p>
    <w:p w:rsidR="00031D48" w:rsidRDefault="00031D48" w:rsidP="00D339D5"/>
    <w:p w:rsidR="00031D48" w:rsidRDefault="00031D48" w:rsidP="00D339D5">
      <w:pPr>
        <w:numPr>
          <w:ilvl w:val="0"/>
          <w:numId w:val="1"/>
        </w:numPr>
        <w:tabs>
          <w:tab w:val="clear" w:pos="720"/>
          <w:tab w:val="num" w:pos="360"/>
        </w:tabs>
        <w:ind w:left="360"/>
      </w:pPr>
      <w:r>
        <w:t>Maintain copies of current terms of reference and membership of committee and working parties and nominated governors e.g. Literacy.</w:t>
      </w:r>
    </w:p>
    <w:p w:rsidR="00031D48" w:rsidRDefault="00031D48" w:rsidP="00D339D5"/>
    <w:p w:rsidR="00031D48" w:rsidRDefault="00031D48" w:rsidP="00D339D5">
      <w:pPr>
        <w:numPr>
          <w:ilvl w:val="0"/>
          <w:numId w:val="1"/>
        </w:numPr>
        <w:tabs>
          <w:tab w:val="clear" w:pos="720"/>
          <w:tab w:val="num" w:pos="360"/>
        </w:tabs>
        <w:ind w:left="360"/>
      </w:pPr>
      <w:r>
        <w:t>Maintain governor meeting attendance records and advise the Governing Body of non-attendance of governors.</w:t>
      </w:r>
    </w:p>
    <w:p w:rsidR="00031D48" w:rsidRDefault="00031D48" w:rsidP="00D339D5"/>
    <w:p w:rsidR="00031D48" w:rsidRDefault="00031D48" w:rsidP="00D339D5">
      <w:pPr>
        <w:numPr>
          <w:ilvl w:val="0"/>
          <w:numId w:val="1"/>
        </w:numPr>
        <w:tabs>
          <w:tab w:val="clear" w:pos="720"/>
          <w:tab w:val="num" w:pos="360"/>
        </w:tabs>
        <w:ind w:left="360"/>
      </w:pPr>
      <w:r>
        <w:t>Check with the LA and where appropriate, the church authority that Criminal Records Bureau disclosure has been successfully carried out on all new appointees and re-appointees.</w:t>
      </w:r>
    </w:p>
    <w:p w:rsidR="00031D48" w:rsidRDefault="00031D48" w:rsidP="00D339D5"/>
    <w:p w:rsidR="00031D48" w:rsidRDefault="00031D48" w:rsidP="00D339D5">
      <w:pPr>
        <w:numPr>
          <w:ilvl w:val="0"/>
          <w:numId w:val="1"/>
        </w:numPr>
        <w:tabs>
          <w:tab w:val="clear" w:pos="720"/>
          <w:tab w:val="num" w:pos="360"/>
        </w:tabs>
        <w:ind w:left="360"/>
      </w:pPr>
      <w:r>
        <w:rPr>
          <w:color w:val="000000"/>
        </w:rPr>
        <w:t>Maintain records of Governing Body correspondence.</w:t>
      </w:r>
    </w:p>
    <w:p w:rsidR="00031D48" w:rsidRDefault="00031D48" w:rsidP="00D339D5">
      <w:pPr>
        <w:rPr>
          <w:rFonts w:cs="Arial"/>
          <w:color w:val="000000"/>
          <w:szCs w:val="22"/>
        </w:rPr>
      </w:pPr>
    </w:p>
    <w:p w:rsidR="00031D48" w:rsidRPr="001F372C" w:rsidRDefault="00031D48" w:rsidP="00D339D5">
      <w:pPr>
        <w:numPr>
          <w:ilvl w:val="0"/>
          <w:numId w:val="1"/>
        </w:numPr>
        <w:tabs>
          <w:tab w:val="clear" w:pos="720"/>
          <w:tab w:val="num" w:pos="360"/>
        </w:tabs>
        <w:ind w:left="360"/>
      </w:pPr>
      <w:r>
        <w:rPr>
          <w:rFonts w:cs="Arial"/>
          <w:color w:val="000000"/>
          <w:szCs w:val="22"/>
        </w:rPr>
        <w:t>Promoting and safeguarding the welfare of children and young people in accordance with the school’s safeguarding and child protection policy.</w:t>
      </w:r>
    </w:p>
    <w:p w:rsidR="00031D48" w:rsidRPr="001F372C" w:rsidRDefault="00031D48" w:rsidP="00D339D5"/>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854"/>
      </w:tblGrid>
      <w:tr w:rsidR="00031D48" w:rsidTr="003C0FD1">
        <w:trPr>
          <w:trHeight w:val="394"/>
        </w:trPr>
        <w:tc>
          <w:tcPr>
            <w:tcW w:w="9854" w:type="dxa"/>
            <w:tcBorders>
              <w:top w:val="single" w:sz="4" w:space="0" w:color="808080"/>
              <w:bottom w:val="single" w:sz="4" w:space="0" w:color="808080"/>
            </w:tcBorders>
            <w:shd w:val="pct15" w:color="000000" w:fill="FFFFFF"/>
            <w:vAlign w:val="center"/>
          </w:tcPr>
          <w:p w:rsidR="00031D48" w:rsidRDefault="00031D48" w:rsidP="003C0FD1">
            <w:r w:rsidRPr="005F5D5E">
              <w:rPr>
                <w:b/>
              </w:rPr>
              <w:t>Knowledge &amp; skills</w:t>
            </w:r>
          </w:p>
        </w:tc>
      </w:tr>
    </w:tbl>
    <w:p w:rsidR="00031D48" w:rsidRDefault="00031D48" w:rsidP="00D339D5"/>
    <w:p w:rsidR="00031D48" w:rsidRDefault="00031D48" w:rsidP="00D339D5">
      <w:r>
        <w:t>The clerk will successfully complete the National Training Programme for Clerks to Governing Bodies or its equivalent.</w:t>
      </w:r>
    </w:p>
    <w:p w:rsidR="00031D48" w:rsidRDefault="00031D48" w:rsidP="00D339D5"/>
    <w:p w:rsidR="00031D48" w:rsidRDefault="00031D48" w:rsidP="00D339D5">
      <w:r>
        <w:t>Attend termly briefings and participate in professional development opportunities</w:t>
      </w:r>
    </w:p>
    <w:p w:rsidR="00031D48" w:rsidRDefault="00031D48" w:rsidP="00D339D5"/>
    <w:p w:rsidR="00031D48" w:rsidRDefault="00031D48" w:rsidP="00D339D5">
      <w:r>
        <w:t>Keep up to date with current educational developments and legislation affecting school goverance.</w:t>
      </w:r>
    </w:p>
    <w:p w:rsidR="00031D48" w:rsidRDefault="00031D48" w:rsidP="00D33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31D48" w:rsidTr="003C0FD1">
        <w:trPr>
          <w:trHeight w:val="394"/>
        </w:trPr>
        <w:tc>
          <w:tcPr>
            <w:tcW w:w="9854" w:type="dxa"/>
            <w:shd w:val="pct15" w:color="000000" w:fill="FFFFFF"/>
            <w:vAlign w:val="center"/>
          </w:tcPr>
          <w:p w:rsidR="00031D48" w:rsidRDefault="00031D48" w:rsidP="003C0FD1">
            <w:r w:rsidRPr="005F5D5E">
              <w:rPr>
                <w:b/>
              </w:rPr>
              <w:t>Supervision and management</w:t>
            </w:r>
          </w:p>
        </w:tc>
      </w:tr>
    </w:tbl>
    <w:p w:rsidR="00031D48" w:rsidRDefault="00031D48" w:rsidP="00D339D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31D48" w:rsidTr="003C0FD1">
        <w:trPr>
          <w:trHeight w:val="394"/>
        </w:trPr>
        <w:tc>
          <w:tcPr>
            <w:tcW w:w="9854" w:type="dxa"/>
            <w:shd w:val="pct15" w:color="000000" w:fill="FFFFFF"/>
            <w:vAlign w:val="center"/>
          </w:tcPr>
          <w:p w:rsidR="00031D48" w:rsidRDefault="00031D48" w:rsidP="003C0FD1">
            <w:r w:rsidRPr="005F5D5E">
              <w:rPr>
                <w:b/>
              </w:rPr>
              <w:t>Problem solving and creativity</w:t>
            </w:r>
          </w:p>
        </w:tc>
      </w:tr>
    </w:tbl>
    <w:p w:rsidR="00031D48" w:rsidRDefault="00031D48" w:rsidP="00D339D5">
      <w:pPr>
        <w:rPr>
          <w:color w:val="000000"/>
        </w:rPr>
      </w:pPr>
    </w:p>
    <w:p w:rsidR="00031D48" w:rsidRDefault="00031D48" w:rsidP="00D339D5">
      <w:pPr>
        <w:rPr>
          <w:color w:val="000000"/>
        </w:rPr>
      </w:pPr>
      <w:r>
        <w:rPr>
          <w:color w:val="000000"/>
        </w:rPr>
        <w:t>Have access to appropriate legal advice, support and guidance.</w:t>
      </w:r>
    </w:p>
    <w:p w:rsidR="00031D48" w:rsidRDefault="00031D48" w:rsidP="00D339D5">
      <w:pPr>
        <w:rPr>
          <w:color w:val="000000"/>
        </w:rPr>
      </w:pPr>
    </w:p>
    <w:p w:rsidR="00031D48" w:rsidRDefault="00031D48" w:rsidP="00D339D5">
      <w:pPr>
        <w:rPr>
          <w:color w:val="000000"/>
        </w:rPr>
      </w:pPr>
      <w:r>
        <w:rPr>
          <w:color w:val="000000"/>
        </w:rPr>
        <w:t>Ensure that new governors have a copy of the DfE Guide to the Law and other relevant information.</w:t>
      </w:r>
    </w:p>
    <w:p w:rsidR="00031D48" w:rsidRDefault="00031D48" w:rsidP="00D339D5">
      <w:pPr>
        <w:rPr>
          <w:color w:val="000000"/>
        </w:rPr>
      </w:pPr>
    </w:p>
    <w:p w:rsidR="00031D48" w:rsidRDefault="00031D48" w:rsidP="00D339D5">
      <w:pPr>
        <w:rPr>
          <w:color w:val="000000"/>
        </w:rPr>
      </w:pPr>
      <w:r>
        <w:rPr>
          <w:color w:val="000000"/>
        </w:rPr>
        <w:t>Take action on governing body’s agreed policy to support new governors, taking account of the Guidance for Head Teachers and Chairs of Governors on the National Training Programme for New Governors and induction materials/courses made available by LAs, the Diocese of Plymouth and others.</w:t>
      </w:r>
    </w:p>
    <w:p w:rsidR="00031D48" w:rsidRDefault="00031D48" w:rsidP="00D339D5">
      <w:pPr>
        <w:rPr>
          <w:color w:val="000000"/>
        </w:rPr>
      </w:pPr>
    </w:p>
    <w:p w:rsidR="00031D48" w:rsidRDefault="00031D48" w:rsidP="00D339D5">
      <w:pPr>
        <w:rPr>
          <w:color w:val="000000"/>
        </w:rPr>
      </w:pPr>
      <w:r>
        <w:rPr>
          <w:color w:val="000000"/>
        </w:rPr>
        <w:t>Advise on the requisite contents of the school prospectus and annual report to parents.</w:t>
      </w:r>
    </w:p>
    <w:p w:rsidR="00031D48" w:rsidRDefault="00031D48" w:rsidP="00D339D5">
      <w:pPr>
        <w:rPr>
          <w:color w:val="000000"/>
        </w:rPr>
      </w:pPr>
    </w:p>
    <w:p w:rsidR="00031D48" w:rsidRDefault="00031D48" w:rsidP="00D339D5">
      <w:r>
        <w:rPr>
          <w:color w:val="000000"/>
        </w:rPr>
        <w:t>Ensure that statutory policies are in place and that a file is kept in the school of policies and other school documents approved by the Governing Body.</w:t>
      </w:r>
    </w:p>
    <w:p w:rsidR="00031D48" w:rsidRDefault="00031D48" w:rsidP="00D339D5"/>
    <w:p w:rsidR="00031D48" w:rsidRDefault="00031D48" w:rsidP="00D339D5">
      <w:r>
        <w:t>To record the attendance of governors at the meeting and take appropriate action re: absences.</w:t>
      </w:r>
    </w:p>
    <w:p w:rsidR="00031D48" w:rsidRDefault="00031D48" w:rsidP="00D339D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31D48" w:rsidTr="003C0FD1">
        <w:trPr>
          <w:trHeight w:val="394"/>
        </w:trPr>
        <w:tc>
          <w:tcPr>
            <w:tcW w:w="9854" w:type="dxa"/>
            <w:shd w:val="pct15" w:color="000000" w:fill="FFFFFF"/>
            <w:vAlign w:val="center"/>
          </w:tcPr>
          <w:p w:rsidR="00031D48" w:rsidRDefault="00031D48" w:rsidP="003C0FD1">
            <w:r w:rsidRPr="005F5D5E">
              <w:rPr>
                <w:b/>
              </w:rPr>
              <w:t>Key contacts and relationships</w:t>
            </w:r>
          </w:p>
        </w:tc>
      </w:tr>
    </w:tbl>
    <w:p w:rsidR="00031D48" w:rsidRDefault="00031D48" w:rsidP="00D339D5">
      <w:pPr>
        <w:rPr>
          <w:sz w:val="24"/>
        </w:rPr>
      </w:pPr>
    </w:p>
    <w:p w:rsidR="00031D48" w:rsidRDefault="00031D48" w:rsidP="00D339D5">
      <w:pPr>
        <w:rPr>
          <w:color w:val="000000"/>
        </w:rPr>
      </w:pPr>
      <w:r>
        <w:rPr>
          <w:color w:val="000000"/>
        </w:rPr>
        <w:t>The clerk to Governors will advise the Governing Body on procedural issues.</w:t>
      </w:r>
    </w:p>
    <w:p w:rsidR="00031D48" w:rsidRDefault="00031D48" w:rsidP="00D339D5"/>
    <w:p w:rsidR="00031D48" w:rsidRDefault="00031D48" w:rsidP="00D339D5">
      <w:r>
        <w:t>To advise the Governing Body on governance, legislation and procedural matters where necessary before, during and after the meeting.</w:t>
      </w:r>
    </w:p>
    <w:p w:rsidR="00031D48" w:rsidRDefault="00031D48" w:rsidP="00D339D5"/>
    <w:p w:rsidR="00031D48" w:rsidRDefault="00031D48" w:rsidP="00D339D5">
      <w:r>
        <w:t>Advise governors and appointing bodies of expiry of the term of office before term expires so elections can be organised in a timely manner.</w:t>
      </w:r>
    </w:p>
    <w:p w:rsidR="00031D48" w:rsidRDefault="00031D48" w:rsidP="00D339D5"/>
    <w:p w:rsidR="00031D48" w:rsidRDefault="00031D48" w:rsidP="00D339D5">
      <w:r>
        <w:t>Inform the Governing Body of any changes to its membership</w:t>
      </w:r>
    </w:p>
    <w:p w:rsidR="00031D48" w:rsidRDefault="00031D48" w:rsidP="00D339D5"/>
    <w:p w:rsidR="00031D48" w:rsidRDefault="00031D48" w:rsidP="00D339D5">
      <w:r>
        <w:t>Advise that a register of Governing Body pecuniary interests is maintained, reviewed annually and lodged within the school.</w:t>
      </w:r>
    </w:p>
    <w:p w:rsidR="00031D48" w:rsidRDefault="00031D48" w:rsidP="00D339D5"/>
    <w:p w:rsidR="00031D48" w:rsidRDefault="00031D48" w:rsidP="00D339D5">
      <w:r>
        <w:t>To advise absent governors of the date of the next meeting.</w:t>
      </w:r>
    </w:p>
    <w:p w:rsidR="00031D48" w:rsidRDefault="00031D48" w:rsidP="00D339D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31D48" w:rsidTr="003C0FD1">
        <w:trPr>
          <w:trHeight w:val="394"/>
        </w:trPr>
        <w:tc>
          <w:tcPr>
            <w:tcW w:w="9854" w:type="dxa"/>
            <w:shd w:val="pct15" w:color="000000" w:fill="FFFFFF"/>
            <w:vAlign w:val="center"/>
          </w:tcPr>
          <w:p w:rsidR="00031D48" w:rsidRDefault="00031D48" w:rsidP="003C0FD1">
            <w:r w:rsidRPr="005F5D5E">
              <w:rPr>
                <w:b/>
              </w:rPr>
              <w:t>Decision making</w:t>
            </w:r>
          </w:p>
        </w:tc>
      </w:tr>
    </w:tbl>
    <w:p w:rsidR="00031D48" w:rsidRDefault="00031D48" w:rsidP="00D339D5">
      <w:pPr>
        <w:rPr>
          <w:sz w:val="24"/>
        </w:rPr>
      </w:pPr>
    </w:p>
    <w:tbl>
      <w:tblPr>
        <w:tblW w:w="9854" w:type="dxa"/>
        <w:tblBorders>
          <w:top w:val="single" w:sz="4" w:space="0" w:color="808080"/>
          <w:left w:val="single" w:sz="4" w:space="0" w:color="808080"/>
          <w:bottom w:val="single" w:sz="4" w:space="0" w:color="808080"/>
          <w:right w:val="single" w:sz="4" w:space="0" w:color="808080"/>
        </w:tblBorders>
        <w:tblLayout w:type="fixed"/>
        <w:tblLook w:val="0000"/>
      </w:tblPr>
      <w:tblGrid>
        <w:gridCol w:w="9854"/>
      </w:tblGrid>
      <w:tr w:rsidR="00031D48" w:rsidTr="003C0FD1">
        <w:trPr>
          <w:trHeight w:val="394"/>
        </w:trPr>
        <w:tc>
          <w:tcPr>
            <w:tcW w:w="9854" w:type="dxa"/>
            <w:tcBorders>
              <w:top w:val="single" w:sz="4" w:space="0" w:color="808080"/>
              <w:bottom w:val="single" w:sz="4" w:space="0" w:color="808080"/>
            </w:tcBorders>
            <w:shd w:val="pct15" w:color="000000" w:fill="FFFFFF"/>
            <w:vAlign w:val="center"/>
          </w:tcPr>
          <w:p w:rsidR="00031D48" w:rsidRDefault="00031D48" w:rsidP="003C0FD1">
            <w:pPr>
              <w:rPr>
                <w:sz w:val="24"/>
              </w:rPr>
            </w:pPr>
            <w:r>
              <w:rPr>
                <w:b/>
              </w:rPr>
              <w:t>Resources</w:t>
            </w:r>
            <w:r>
              <w:rPr>
                <w:sz w:val="24"/>
              </w:rPr>
              <w:t xml:space="preserve"> </w:t>
            </w:r>
          </w:p>
        </w:tc>
      </w:tr>
    </w:tbl>
    <w:p w:rsidR="00031D48" w:rsidRDefault="00031D48" w:rsidP="00D339D5">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854"/>
      </w:tblGrid>
      <w:tr w:rsidR="00031D48" w:rsidTr="003C0FD1">
        <w:trPr>
          <w:trHeight w:val="394"/>
        </w:trPr>
        <w:tc>
          <w:tcPr>
            <w:tcW w:w="9854" w:type="dxa"/>
            <w:tcBorders>
              <w:top w:val="single" w:sz="4" w:space="0" w:color="808080"/>
              <w:bottom w:val="single" w:sz="4" w:space="0" w:color="808080"/>
            </w:tcBorders>
            <w:shd w:val="pct15" w:color="000000" w:fill="FFFFFF"/>
            <w:vAlign w:val="center"/>
          </w:tcPr>
          <w:p w:rsidR="00031D48" w:rsidRDefault="00031D48" w:rsidP="003C0FD1">
            <w:r w:rsidRPr="005F5D5E">
              <w:rPr>
                <w:b/>
              </w:rPr>
              <w:t>Working Environment</w:t>
            </w:r>
          </w:p>
        </w:tc>
      </w:tr>
    </w:tbl>
    <w:p w:rsidR="00031D48" w:rsidRDefault="00031D48" w:rsidP="00D339D5">
      <w:pPr>
        <w:rPr>
          <w:sz w:val="24"/>
        </w:rPr>
      </w:pPr>
    </w:p>
    <w:p w:rsidR="00031D48" w:rsidRDefault="00031D48" w:rsidP="00D339D5">
      <w:pPr>
        <w:rPr>
          <w:sz w:val="24"/>
        </w:rPr>
      </w:pPr>
      <w:r>
        <w:rPr>
          <w:sz w:val="24"/>
        </w:rPr>
        <w:t>Meetings</w:t>
      </w:r>
    </w:p>
    <w:p w:rsidR="00031D48" w:rsidRDefault="00031D48" w:rsidP="00D33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31D48" w:rsidTr="003C0FD1">
        <w:trPr>
          <w:trHeight w:val="394"/>
        </w:trPr>
        <w:tc>
          <w:tcPr>
            <w:tcW w:w="9854" w:type="dxa"/>
            <w:shd w:val="pct15" w:color="000000" w:fill="FFFFFF"/>
            <w:vAlign w:val="center"/>
          </w:tcPr>
          <w:p w:rsidR="00031D48" w:rsidRDefault="00031D48" w:rsidP="003C0FD1">
            <w:pPr>
              <w:rPr>
                <w:b/>
              </w:rPr>
            </w:pPr>
            <w:r>
              <w:rPr>
                <w:b/>
              </w:rPr>
              <w:t>Progression in Post (if applicable)</w:t>
            </w:r>
            <w:bookmarkStart w:id="3" w:name="_GoBack"/>
            <w:bookmarkEnd w:id="3"/>
          </w:p>
        </w:tc>
      </w:tr>
    </w:tbl>
    <w:p w:rsidR="00031D48" w:rsidRDefault="00031D48" w:rsidP="00D339D5">
      <w:pPr>
        <w:rPr>
          <w:sz w:val="24"/>
        </w:rPr>
      </w:pPr>
    </w:p>
    <w:p w:rsidR="00031D48" w:rsidRDefault="00031D48" w:rsidP="00D339D5"/>
    <w:p w:rsidR="00031D48" w:rsidRDefault="00031D48" w:rsidP="00D339D5">
      <w:pPr>
        <w:rPr>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510"/>
        <w:gridCol w:w="6344"/>
      </w:tblGrid>
      <w:tr w:rsidR="00031D48" w:rsidTr="003C0FD1">
        <w:trPr>
          <w:trHeight w:val="358"/>
        </w:trPr>
        <w:tc>
          <w:tcPr>
            <w:tcW w:w="3510" w:type="dxa"/>
            <w:tcBorders>
              <w:bottom w:val="nil"/>
            </w:tcBorders>
            <w:shd w:val="pct15" w:color="000000" w:fill="FFFFFF"/>
            <w:vAlign w:val="center"/>
          </w:tcPr>
          <w:p w:rsidR="00031D48" w:rsidRDefault="00031D48" w:rsidP="003C0FD1">
            <w:pPr>
              <w:rPr>
                <w:b/>
              </w:rPr>
            </w:pPr>
            <w:r>
              <w:rPr>
                <w:b/>
              </w:rPr>
              <w:t>Job description prepared by:</w:t>
            </w:r>
          </w:p>
        </w:tc>
        <w:tc>
          <w:tcPr>
            <w:tcW w:w="6344" w:type="dxa"/>
            <w:tcBorders>
              <w:bottom w:val="nil"/>
            </w:tcBorders>
            <w:vAlign w:val="center"/>
          </w:tcPr>
          <w:p w:rsidR="00031D48" w:rsidRDefault="00031D48" w:rsidP="003C0FD1"/>
        </w:tc>
      </w:tr>
      <w:tr w:rsidR="00031D48" w:rsidTr="003C0FD1">
        <w:trPr>
          <w:cantSplit/>
          <w:trHeight w:hRule="exact" w:val="92"/>
        </w:trPr>
        <w:tc>
          <w:tcPr>
            <w:tcW w:w="9854" w:type="dxa"/>
            <w:gridSpan w:val="2"/>
            <w:shd w:val="pct15" w:color="000000" w:fill="FFFFFF"/>
            <w:vAlign w:val="center"/>
          </w:tcPr>
          <w:p w:rsidR="00031D48" w:rsidRDefault="00031D48" w:rsidP="003C0FD1"/>
        </w:tc>
      </w:tr>
      <w:tr w:rsidR="00031D48" w:rsidTr="003C0FD1">
        <w:trPr>
          <w:trHeight w:val="358"/>
        </w:trPr>
        <w:tc>
          <w:tcPr>
            <w:tcW w:w="3510" w:type="dxa"/>
            <w:tcBorders>
              <w:top w:val="nil"/>
            </w:tcBorders>
            <w:shd w:val="pct15" w:color="000000" w:fill="FFFFFF"/>
            <w:vAlign w:val="center"/>
          </w:tcPr>
          <w:p w:rsidR="00031D48" w:rsidRDefault="00031D48" w:rsidP="003C0FD1">
            <w:pPr>
              <w:rPr>
                <w:b/>
              </w:rPr>
            </w:pPr>
            <w:r>
              <w:rPr>
                <w:b/>
              </w:rPr>
              <w:t>Designation:</w:t>
            </w:r>
          </w:p>
        </w:tc>
        <w:tc>
          <w:tcPr>
            <w:tcW w:w="6344" w:type="dxa"/>
            <w:tcBorders>
              <w:top w:val="nil"/>
            </w:tcBorders>
            <w:vAlign w:val="center"/>
          </w:tcPr>
          <w:p w:rsidR="00031D48" w:rsidRDefault="00031D48" w:rsidP="000F4F01">
            <w:r>
              <w:t>DfE</w:t>
            </w:r>
          </w:p>
        </w:tc>
      </w:tr>
      <w:tr w:rsidR="00031D48" w:rsidTr="003C0FD1">
        <w:trPr>
          <w:cantSplit/>
          <w:trHeight w:hRule="exact" w:val="92"/>
        </w:trPr>
        <w:tc>
          <w:tcPr>
            <w:tcW w:w="9854" w:type="dxa"/>
            <w:gridSpan w:val="2"/>
            <w:shd w:val="pct15" w:color="000000" w:fill="FFFFFF"/>
            <w:vAlign w:val="center"/>
          </w:tcPr>
          <w:p w:rsidR="00031D48" w:rsidRDefault="00031D48" w:rsidP="003C0FD1"/>
        </w:tc>
      </w:tr>
      <w:tr w:rsidR="00031D48" w:rsidTr="003C0FD1">
        <w:trPr>
          <w:trHeight w:hRule="exact" w:val="394"/>
        </w:trPr>
        <w:tc>
          <w:tcPr>
            <w:tcW w:w="3510" w:type="dxa"/>
            <w:shd w:val="pct15" w:color="000000" w:fill="FFFFFF"/>
            <w:vAlign w:val="center"/>
          </w:tcPr>
          <w:p w:rsidR="00031D48" w:rsidRDefault="00031D48" w:rsidP="003C0FD1">
            <w:pPr>
              <w:rPr>
                <w:b/>
              </w:rPr>
            </w:pPr>
            <w:r>
              <w:rPr>
                <w:b/>
              </w:rPr>
              <w:t>Date:</w:t>
            </w:r>
          </w:p>
        </w:tc>
        <w:tc>
          <w:tcPr>
            <w:tcW w:w="6344" w:type="dxa"/>
            <w:shd w:val="clear" w:color="auto" w:fill="FFFFFF"/>
            <w:vAlign w:val="center"/>
          </w:tcPr>
          <w:p w:rsidR="00031D48" w:rsidRDefault="00031D48" w:rsidP="003C0FD1">
            <w:r>
              <w:t>January 2006</w:t>
            </w:r>
          </w:p>
        </w:tc>
      </w:tr>
    </w:tbl>
    <w:p w:rsidR="00031D48" w:rsidRPr="006612A9" w:rsidRDefault="00031D48" w:rsidP="00D339D5">
      <w:pPr>
        <w:rPr>
          <w:szCs w:val="22"/>
        </w:rPr>
      </w:pPr>
    </w:p>
    <w:p w:rsidR="00031D48" w:rsidRDefault="00031D48"/>
    <w:sectPr w:rsidR="00031D48" w:rsidSect="00013F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5D38"/>
    <w:multiLevelType w:val="multilevel"/>
    <w:tmpl w:val="26EC7720"/>
    <w:lvl w:ilvl="0">
      <w:start w:val="1"/>
      <w:numFmt w:val="decimal"/>
      <w:lvlText w:val="%1."/>
      <w:lvlJc w:val="left"/>
      <w:pPr>
        <w:tabs>
          <w:tab w:val="num" w:pos="720"/>
        </w:tabs>
        <w:ind w:left="720" w:hanging="360"/>
      </w:pPr>
      <w:rPr>
        <w:rFonts w:cs="Times New Roman"/>
      </w:rPr>
    </w:lvl>
    <w:lvl w:ilvl="1">
      <w:start w:val="1"/>
      <w:numFmt w:val="lowerRoman"/>
      <w:lvlText w:val="(%2)"/>
      <w:lvlJc w:val="left"/>
      <w:pPr>
        <w:tabs>
          <w:tab w:val="num" w:pos="1800"/>
        </w:tabs>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9D5"/>
    <w:rsid w:val="00013F57"/>
    <w:rsid w:val="00031D48"/>
    <w:rsid w:val="000F4F01"/>
    <w:rsid w:val="001F372C"/>
    <w:rsid w:val="003C0FD1"/>
    <w:rsid w:val="004D3F85"/>
    <w:rsid w:val="005F5D5E"/>
    <w:rsid w:val="006612A9"/>
    <w:rsid w:val="006C50A0"/>
    <w:rsid w:val="00817BB4"/>
    <w:rsid w:val="00875FDD"/>
    <w:rsid w:val="00AA5F29"/>
    <w:rsid w:val="00AE15A4"/>
    <w:rsid w:val="00C342C5"/>
    <w:rsid w:val="00C94A95"/>
    <w:rsid w:val="00D339D5"/>
    <w:rsid w:val="00D831FD"/>
    <w:rsid w:val="00E35CC9"/>
    <w:rsid w:val="00ED38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D5"/>
    <w:rPr>
      <w:rFonts w:ascii="Arial" w:eastAsia="Times New Roman"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693</Words>
  <Characters>3952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Michael Lobo</cp:lastModifiedBy>
  <cp:revision>10</cp:revision>
  <dcterms:created xsi:type="dcterms:W3CDTF">2014-02-10T10:20:00Z</dcterms:created>
  <dcterms:modified xsi:type="dcterms:W3CDTF">2014-10-21T06:54:00Z</dcterms:modified>
</cp:coreProperties>
</file>